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AC0808" w:rsidRPr="00442ACB" w:rsidTr="001D73CA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0808" w:rsidRDefault="00AC0808" w:rsidP="001D73CA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 Е Ш Е Н И Е</w:t>
            </w:r>
          </w:p>
          <w:p w:rsidR="00AC0808" w:rsidRDefault="00AC0808" w:rsidP="001D73CA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О В Е ТА   Д Е П У Т А Т О В</w:t>
            </w:r>
          </w:p>
          <w:p w:rsidR="00AC0808" w:rsidRDefault="00AC0808" w:rsidP="001D73CA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AC0808" w:rsidRDefault="00AC0808" w:rsidP="001D73CA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 А Ш Л И Н С К И Й    СЕЛЬСОВЕТ</w:t>
            </w:r>
          </w:p>
          <w:p w:rsidR="00AC0808" w:rsidRDefault="00AC0808" w:rsidP="001D73CA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ТАШЛИНСКОГО РАЙОНА</w:t>
            </w:r>
          </w:p>
          <w:p w:rsidR="00AC0808" w:rsidRDefault="00AC0808" w:rsidP="001D73CA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 Е Н Б У Р  Г С К О Й    О Б Л А С Т И</w:t>
            </w:r>
          </w:p>
          <w:p w:rsidR="00AC0808" w:rsidRPr="00411404" w:rsidRDefault="00AC0808" w:rsidP="001D73CA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Третьего созыва</w:t>
            </w:r>
          </w:p>
        </w:tc>
      </w:tr>
      <w:tr w:rsidR="00AC0808" w:rsidRPr="00BF0418" w:rsidTr="001D73CA">
        <w:trPr>
          <w:cantSplit/>
        </w:trPr>
        <w:tc>
          <w:tcPr>
            <w:tcW w:w="4678" w:type="dxa"/>
          </w:tcPr>
          <w:p w:rsidR="00AC0808" w:rsidRPr="005F12D4" w:rsidRDefault="00AC0808" w:rsidP="001D73CA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AC0808" w:rsidRPr="00DC5DBF" w:rsidRDefault="009568EC" w:rsidP="001D73C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C0808">
              <w:rPr>
                <w:sz w:val="28"/>
                <w:szCs w:val="28"/>
              </w:rPr>
              <w:t>.11.2019</w:t>
            </w:r>
          </w:p>
        </w:tc>
        <w:tc>
          <w:tcPr>
            <w:tcW w:w="839" w:type="dxa"/>
          </w:tcPr>
          <w:p w:rsidR="00AC0808" w:rsidRPr="005F12D4" w:rsidRDefault="00AC0808" w:rsidP="001D73C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F12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C0808" w:rsidRPr="00BF0418" w:rsidRDefault="009568EC" w:rsidP="001D73C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49/168</w:t>
            </w:r>
            <w:r w:rsidR="00AC0808">
              <w:rPr>
                <w:sz w:val="28"/>
                <w:szCs w:val="28"/>
              </w:rPr>
              <w:t>-рс</w:t>
            </w:r>
          </w:p>
        </w:tc>
      </w:tr>
      <w:tr w:rsidR="00AC0808" w:rsidRPr="00BF0418" w:rsidTr="001D73CA">
        <w:trPr>
          <w:cantSplit/>
        </w:trPr>
        <w:tc>
          <w:tcPr>
            <w:tcW w:w="4678" w:type="dxa"/>
          </w:tcPr>
          <w:p w:rsidR="00AC0808" w:rsidRPr="005F12D4" w:rsidRDefault="00AC0808" w:rsidP="001D73CA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AC0808" w:rsidRDefault="00AC0808" w:rsidP="001D73CA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AC0808" w:rsidRPr="005F12D4" w:rsidRDefault="00AC0808" w:rsidP="001D73CA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AC0808" w:rsidRDefault="00AC0808" w:rsidP="001D73CA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AC0808" w:rsidRPr="005F12D4" w:rsidTr="001D73CA">
        <w:trPr>
          <w:cantSplit/>
        </w:trPr>
        <w:tc>
          <w:tcPr>
            <w:tcW w:w="4678" w:type="dxa"/>
          </w:tcPr>
          <w:p w:rsidR="00AC0808" w:rsidRPr="00C46C30" w:rsidRDefault="001F062B" w:rsidP="001D73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029" style="position:absolute;left:0;text-align:left;margin-left:211.3pt;margin-top:.35pt;width:18.1pt;height:14.5pt;z-index:251657216;mso-position-horizontal-relative:text;mso-position-vertical-relative:text" coordorigin="5773,5905" coordsize="362,290">
                  <v:line id="_x0000_s1030" style="position:absolute" from="5773,5905" to="6133,5905" strokeweight="1pt">
                    <v:stroke startarrowwidth="narrow" startarrowlength="short" endarrowwidth="narrow" endarrowlength="short"/>
                  </v:line>
                  <v:line id="_x0000_s1031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026" style="position:absolute;left:0;text-align:left;margin-left:-4.9pt;margin-top:.8pt;width:18.1pt;height:17.3pt;rotation:270;z-index:251658240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AC0808" w:rsidRPr="00C46C30">
              <w:rPr>
                <w:rFonts w:ascii="Times New Roman" w:hAnsi="Times New Roman" w:cs="Times New Roman"/>
                <w:sz w:val="28"/>
                <w:szCs w:val="28"/>
              </w:rPr>
              <w:t xml:space="preserve">О денежном содержании Главы муниципального образования Ташлинский сельсовет </w:t>
            </w:r>
            <w:proofErr w:type="spellStart"/>
            <w:r w:rsidR="00AC0808" w:rsidRPr="00C46C30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AC0808" w:rsidRPr="00C46C30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837" w:type="dxa"/>
          </w:tcPr>
          <w:p w:rsidR="00AC0808" w:rsidRPr="005F12D4" w:rsidRDefault="00AC0808" w:rsidP="001D73C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AC0808" w:rsidRPr="005F12D4" w:rsidRDefault="00AC0808" w:rsidP="001D73CA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AC0808" w:rsidRPr="005F12D4" w:rsidRDefault="00AC0808" w:rsidP="001D73CA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AC0808" w:rsidRDefault="00AC0808" w:rsidP="00AC0808">
      <w:pPr>
        <w:ind w:firstLine="708"/>
        <w:jc w:val="both"/>
        <w:rPr>
          <w:sz w:val="28"/>
          <w:szCs w:val="28"/>
        </w:rPr>
      </w:pPr>
    </w:p>
    <w:p w:rsidR="00AC0808" w:rsidRDefault="00AC0808" w:rsidP="00AC0808">
      <w:pPr>
        <w:ind w:firstLine="708"/>
        <w:jc w:val="both"/>
        <w:rPr>
          <w:sz w:val="28"/>
          <w:szCs w:val="28"/>
        </w:rPr>
      </w:pPr>
    </w:p>
    <w:p w:rsidR="00AC0808" w:rsidRDefault="00AC0808" w:rsidP="00AC0808">
      <w:pPr>
        <w:ind w:right="-1" w:firstLine="709"/>
        <w:jc w:val="both"/>
        <w:rPr>
          <w:sz w:val="28"/>
          <w:szCs w:val="28"/>
        </w:rPr>
      </w:pPr>
      <w:r w:rsidRPr="00432513">
        <w:rPr>
          <w:sz w:val="28"/>
          <w:szCs w:val="28"/>
        </w:rPr>
        <w:t>В со</w:t>
      </w:r>
      <w:r>
        <w:rPr>
          <w:sz w:val="28"/>
          <w:szCs w:val="28"/>
        </w:rPr>
        <w:t>ответствии со статьей 86</w:t>
      </w:r>
      <w:r w:rsidRPr="00432513">
        <w:rPr>
          <w:sz w:val="28"/>
          <w:szCs w:val="28"/>
        </w:rPr>
        <w:t xml:space="preserve"> Бюджетного кодекса РФ</w:t>
      </w:r>
      <w:r>
        <w:rPr>
          <w:sz w:val="28"/>
          <w:szCs w:val="28"/>
        </w:rPr>
        <w:t xml:space="preserve">, руководствуясь </w:t>
      </w:r>
      <w:r w:rsidRPr="00AE4534">
        <w:rPr>
          <w:sz w:val="28"/>
          <w:szCs w:val="28"/>
        </w:rPr>
        <w:t>Законом Оренбургской области «О статусе выборного должностного лица местного самоуправления» от 12.09.1997 года №</w:t>
      </w:r>
      <w:r>
        <w:rPr>
          <w:sz w:val="28"/>
          <w:szCs w:val="28"/>
        </w:rPr>
        <w:t xml:space="preserve"> </w:t>
      </w:r>
      <w:r w:rsidRPr="00AE4534">
        <w:rPr>
          <w:sz w:val="28"/>
          <w:szCs w:val="28"/>
        </w:rPr>
        <w:t>130/32-</w:t>
      </w:r>
      <w:r>
        <w:rPr>
          <w:sz w:val="28"/>
          <w:szCs w:val="28"/>
        </w:rPr>
        <w:t>ОЗ</w:t>
      </w:r>
      <w:r w:rsidRPr="00AE4534">
        <w:rPr>
          <w:sz w:val="28"/>
          <w:szCs w:val="28"/>
        </w:rPr>
        <w:t>»</w:t>
      </w:r>
      <w:r>
        <w:rPr>
          <w:sz w:val="28"/>
          <w:szCs w:val="28"/>
        </w:rPr>
        <w:t xml:space="preserve">, Уставом муниципального образования Ташлинский сельсовет </w:t>
      </w:r>
      <w:proofErr w:type="spellStart"/>
      <w:r>
        <w:rPr>
          <w:sz w:val="28"/>
          <w:szCs w:val="28"/>
        </w:rPr>
        <w:t>Ташлинского</w:t>
      </w:r>
      <w:proofErr w:type="spellEnd"/>
      <w:r>
        <w:rPr>
          <w:sz w:val="28"/>
          <w:szCs w:val="28"/>
        </w:rPr>
        <w:t xml:space="preserve"> района Оренбургской области, </w:t>
      </w:r>
      <w:r w:rsidRPr="00432513">
        <w:rPr>
          <w:sz w:val="28"/>
          <w:szCs w:val="28"/>
        </w:rPr>
        <w:t xml:space="preserve">Совет депутатов муниципального образования Ташлинский сельсовет </w:t>
      </w:r>
      <w:proofErr w:type="spellStart"/>
      <w:r w:rsidRPr="00432513">
        <w:rPr>
          <w:sz w:val="28"/>
          <w:szCs w:val="28"/>
        </w:rPr>
        <w:t>Ташлинского</w:t>
      </w:r>
      <w:proofErr w:type="spellEnd"/>
      <w:r w:rsidRPr="00432513">
        <w:rPr>
          <w:sz w:val="28"/>
          <w:szCs w:val="28"/>
        </w:rPr>
        <w:t xml:space="preserve"> района Оренбургской области</w:t>
      </w:r>
    </w:p>
    <w:p w:rsidR="00AC0808" w:rsidRDefault="00AC0808" w:rsidP="00AC0808">
      <w:pPr>
        <w:ind w:right="-1" w:firstLine="709"/>
        <w:jc w:val="both"/>
        <w:rPr>
          <w:sz w:val="28"/>
          <w:szCs w:val="28"/>
        </w:rPr>
      </w:pPr>
      <w:r w:rsidRPr="00C17811">
        <w:rPr>
          <w:sz w:val="28"/>
          <w:szCs w:val="28"/>
        </w:rPr>
        <w:t>РЕШИЛ:</w:t>
      </w:r>
    </w:p>
    <w:p w:rsidR="00AC0808" w:rsidRDefault="00AC0808" w:rsidP="00AC080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F11F1">
        <w:rPr>
          <w:sz w:val="28"/>
          <w:szCs w:val="28"/>
        </w:rPr>
        <w:t xml:space="preserve">Установить главе муниципального образования Ташлинский сельсовет </w:t>
      </w:r>
      <w:proofErr w:type="spellStart"/>
      <w:r w:rsidRPr="00BF11F1">
        <w:rPr>
          <w:sz w:val="28"/>
          <w:szCs w:val="28"/>
        </w:rPr>
        <w:t>Ташлинского</w:t>
      </w:r>
      <w:proofErr w:type="spellEnd"/>
      <w:r w:rsidRPr="00BF11F1">
        <w:rPr>
          <w:sz w:val="28"/>
          <w:szCs w:val="28"/>
        </w:rPr>
        <w:t xml:space="preserve"> района Оренбургской области:</w:t>
      </w:r>
    </w:p>
    <w:p w:rsidR="00AC0808" w:rsidRDefault="00AC0808" w:rsidP="00AC0808">
      <w:pPr>
        <w:ind w:right="-1" w:firstLine="709"/>
        <w:jc w:val="both"/>
        <w:rPr>
          <w:sz w:val="28"/>
          <w:szCs w:val="28"/>
        </w:rPr>
      </w:pPr>
      <w:r w:rsidRPr="00BF11F1">
        <w:rPr>
          <w:sz w:val="28"/>
          <w:szCs w:val="28"/>
        </w:rPr>
        <w:t>1.1. Месячны</w:t>
      </w:r>
      <w:r>
        <w:rPr>
          <w:sz w:val="28"/>
          <w:szCs w:val="28"/>
        </w:rPr>
        <w:t>й должностной оклад в сумме 16770 (Шестнадцать тысяч семьсот семьдесят</w:t>
      </w:r>
      <w:r w:rsidRPr="00BF11F1">
        <w:rPr>
          <w:sz w:val="28"/>
          <w:szCs w:val="28"/>
        </w:rPr>
        <w:t>) рублей;</w:t>
      </w:r>
    </w:p>
    <w:p w:rsidR="00AC0808" w:rsidRDefault="00AC0808" w:rsidP="00AC0808">
      <w:pPr>
        <w:ind w:right="-1" w:firstLine="709"/>
        <w:jc w:val="both"/>
        <w:rPr>
          <w:sz w:val="28"/>
          <w:szCs w:val="28"/>
        </w:rPr>
      </w:pPr>
      <w:r w:rsidRPr="00BF11F1">
        <w:rPr>
          <w:sz w:val="28"/>
          <w:szCs w:val="28"/>
        </w:rPr>
        <w:t>1.2. Ежемесячную надбавку за особые условия му</w:t>
      </w:r>
      <w:r w:rsidR="009568EC">
        <w:rPr>
          <w:sz w:val="28"/>
          <w:szCs w:val="28"/>
        </w:rPr>
        <w:t>ниципальной службы в размере 70</w:t>
      </w:r>
      <w:r w:rsidRPr="0031751F">
        <w:rPr>
          <w:sz w:val="28"/>
          <w:szCs w:val="28"/>
        </w:rPr>
        <w:t>% к должностному окладу;</w:t>
      </w:r>
    </w:p>
    <w:p w:rsidR="00AC0808" w:rsidRDefault="00AC0808" w:rsidP="00AC0808">
      <w:pPr>
        <w:ind w:right="-1" w:firstLine="709"/>
        <w:jc w:val="both"/>
        <w:rPr>
          <w:sz w:val="28"/>
          <w:szCs w:val="28"/>
        </w:rPr>
      </w:pPr>
      <w:r w:rsidRPr="00BF11F1">
        <w:rPr>
          <w:sz w:val="28"/>
          <w:szCs w:val="28"/>
        </w:rPr>
        <w:t>1.3. Ежемесячную над</w:t>
      </w:r>
      <w:r>
        <w:rPr>
          <w:sz w:val="28"/>
          <w:szCs w:val="28"/>
        </w:rPr>
        <w:t>бавку за выслугу лет в размере 2</w:t>
      </w:r>
      <w:r w:rsidRPr="00BF11F1">
        <w:rPr>
          <w:sz w:val="28"/>
          <w:szCs w:val="28"/>
        </w:rPr>
        <w:t>0%;</w:t>
      </w:r>
    </w:p>
    <w:p w:rsidR="00AC0808" w:rsidRDefault="00AC0808" w:rsidP="00AC080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Ежемесячное</w:t>
      </w:r>
      <w:r w:rsidR="009568EC">
        <w:rPr>
          <w:sz w:val="28"/>
          <w:szCs w:val="28"/>
        </w:rPr>
        <w:t xml:space="preserve"> денежное поощрение в размере 50</w:t>
      </w:r>
      <w:r>
        <w:rPr>
          <w:sz w:val="28"/>
          <w:szCs w:val="28"/>
        </w:rPr>
        <w:t>%;</w:t>
      </w:r>
    </w:p>
    <w:p w:rsidR="00AC0808" w:rsidRDefault="00AC0808" w:rsidP="00AC080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F11F1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Совета депутатов «</w:t>
      </w:r>
      <w:r w:rsidRPr="00C37578">
        <w:rPr>
          <w:sz w:val="28"/>
          <w:szCs w:val="28"/>
        </w:rPr>
        <w:t>О денежном содержании Главы муниципального</w:t>
      </w:r>
      <w:r>
        <w:rPr>
          <w:sz w:val="28"/>
          <w:szCs w:val="28"/>
        </w:rPr>
        <w:t xml:space="preserve"> </w:t>
      </w:r>
      <w:r w:rsidRPr="00C37578">
        <w:rPr>
          <w:sz w:val="28"/>
          <w:szCs w:val="28"/>
        </w:rPr>
        <w:t xml:space="preserve">образования Ташлинский сельсовет </w:t>
      </w:r>
      <w:proofErr w:type="spellStart"/>
      <w:r w:rsidRPr="00C37578">
        <w:rPr>
          <w:sz w:val="28"/>
          <w:szCs w:val="28"/>
        </w:rPr>
        <w:t>Ташлинского</w:t>
      </w:r>
      <w:proofErr w:type="spellEnd"/>
      <w:r>
        <w:rPr>
          <w:sz w:val="28"/>
          <w:szCs w:val="28"/>
        </w:rPr>
        <w:t xml:space="preserve"> </w:t>
      </w:r>
      <w:r w:rsidRPr="00C37578">
        <w:rPr>
          <w:sz w:val="28"/>
          <w:szCs w:val="28"/>
        </w:rPr>
        <w:t>района Оренбургской области</w:t>
      </w:r>
      <w:r>
        <w:rPr>
          <w:sz w:val="28"/>
          <w:szCs w:val="28"/>
        </w:rPr>
        <w:t>» от 27.09.2019 № 46/155-рс считать утратившим силу.</w:t>
      </w:r>
    </w:p>
    <w:p w:rsidR="00AC0808" w:rsidRPr="00BF11F1" w:rsidRDefault="00AC0808" w:rsidP="00AC080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11F1">
        <w:rPr>
          <w:sz w:val="28"/>
          <w:szCs w:val="28"/>
        </w:rPr>
        <w:t xml:space="preserve">. Решение </w:t>
      </w:r>
      <w:r w:rsidR="009568EC">
        <w:rPr>
          <w:sz w:val="28"/>
          <w:szCs w:val="28"/>
        </w:rPr>
        <w:t>распространяет своё действие на правоотношения, возникшие с 01.11.2019 года.</w:t>
      </w:r>
    </w:p>
    <w:p w:rsidR="00AC0808" w:rsidRPr="00BF11F1" w:rsidRDefault="00AC0808" w:rsidP="00AC0808">
      <w:pPr>
        <w:tabs>
          <w:tab w:val="center" w:pos="4635"/>
        </w:tabs>
        <w:ind w:left="360"/>
        <w:jc w:val="both"/>
        <w:rPr>
          <w:sz w:val="28"/>
          <w:szCs w:val="28"/>
        </w:rPr>
      </w:pPr>
    </w:p>
    <w:p w:rsidR="00AC0808" w:rsidRDefault="00AC0808" w:rsidP="00AC0808">
      <w:pPr>
        <w:ind w:left="360"/>
        <w:jc w:val="both"/>
        <w:rPr>
          <w:sz w:val="28"/>
          <w:szCs w:val="28"/>
        </w:rPr>
      </w:pPr>
    </w:p>
    <w:p w:rsidR="00AC0808" w:rsidRPr="00BF11F1" w:rsidRDefault="00AC0808" w:rsidP="00AC0808">
      <w:pPr>
        <w:ind w:left="360"/>
        <w:jc w:val="both"/>
        <w:rPr>
          <w:sz w:val="28"/>
          <w:szCs w:val="28"/>
        </w:rPr>
      </w:pPr>
    </w:p>
    <w:p w:rsidR="00AC0808" w:rsidRPr="00BF11F1" w:rsidRDefault="00AC0808" w:rsidP="00AC0808">
      <w:pPr>
        <w:jc w:val="both"/>
        <w:rPr>
          <w:sz w:val="28"/>
          <w:szCs w:val="28"/>
        </w:rPr>
      </w:pPr>
      <w:r w:rsidRPr="00BF11F1">
        <w:rPr>
          <w:sz w:val="28"/>
          <w:szCs w:val="28"/>
        </w:rPr>
        <w:t>Председатель Совета депутатов</w:t>
      </w:r>
      <w:r w:rsidRPr="00C46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А.Н. </w:t>
      </w:r>
      <w:proofErr w:type="spellStart"/>
      <w:r>
        <w:rPr>
          <w:sz w:val="28"/>
          <w:szCs w:val="28"/>
        </w:rPr>
        <w:t>Дзецина</w:t>
      </w:r>
      <w:proofErr w:type="spellEnd"/>
    </w:p>
    <w:p w:rsidR="00AC0808" w:rsidRPr="00BF11F1" w:rsidRDefault="00AC0808" w:rsidP="00AC0808">
      <w:pPr>
        <w:jc w:val="both"/>
        <w:rPr>
          <w:sz w:val="28"/>
          <w:szCs w:val="28"/>
        </w:rPr>
      </w:pPr>
      <w:r w:rsidRPr="00BF1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BF11F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        </w:t>
      </w:r>
      <w:r w:rsidRPr="00BF11F1">
        <w:rPr>
          <w:sz w:val="28"/>
          <w:szCs w:val="28"/>
        </w:rPr>
        <w:t xml:space="preserve">  </w:t>
      </w:r>
    </w:p>
    <w:p w:rsidR="00AC0808" w:rsidRDefault="00AC0808" w:rsidP="00AC0808">
      <w:pPr>
        <w:rPr>
          <w:sz w:val="28"/>
          <w:szCs w:val="28"/>
        </w:rPr>
      </w:pPr>
    </w:p>
    <w:p w:rsidR="00AC0808" w:rsidRDefault="00AC0808" w:rsidP="00AC0808">
      <w:pPr>
        <w:rPr>
          <w:sz w:val="28"/>
          <w:szCs w:val="28"/>
        </w:rPr>
      </w:pPr>
    </w:p>
    <w:p w:rsidR="00AC0808" w:rsidRDefault="00AC0808" w:rsidP="00AC0808">
      <w:pPr>
        <w:pStyle w:val="aa"/>
        <w:jc w:val="both"/>
        <w:rPr>
          <w:sz w:val="28"/>
          <w:szCs w:val="28"/>
        </w:rPr>
      </w:pPr>
      <w:r w:rsidRPr="00DD4756">
        <w:rPr>
          <w:sz w:val="28"/>
          <w:szCs w:val="28"/>
        </w:rPr>
        <w:t>Разослано: администрации района, прокурору района,</w:t>
      </w:r>
      <w:r w:rsidRPr="00DD4756">
        <w:rPr>
          <w:rFonts w:ascii="Arial" w:hAnsi="Arial" w:cs="Arial"/>
          <w:sz w:val="28"/>
          <w:szCs w:val="28"/>
        </w:rPr>
        <w:t xml:space="preserve"> </w:t>
      </w:r>
      <w:r w:rsidRPr="00DD4756">
        <w:rPr>
          <w:sz w:val="28"/>
          <w:szCs w:val="28"/>
        </w:rPr>
        <w:t>бухгалтерии, в дело.</w:t>
      </w:r>
    </w:p>
    <w:p w:rsidR="00AC0808" w:rsidRDefault="00AC0808" w:rsidP="00AC0808"/>
    <w:p w:rsidR="00475153" w:rsidRDefault="00475153"/>
    <w:sectPr w:rsidR="00475153" w:rsidSect="00C1781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0808"/>
    <w:rsid w:val="001B6EFA"/>
    <w:rsid w:val="001F062B"/>
    <w:rsid w:val="00475153"/>
    <w:rsid w:val="00670D6E"/>
    <w:rsid w:val="006C46A0"/>
    <w:rsid w:val="00740953"/>
    <w:rsid w:val="009568EC"/>
    <w:rsid w:val="00A40EE1"/>
    <w:rsid w:val="00AC0808"/>
    <w:rsid w:val="00BE0BB3"/>
    <w:rsid w:val="00DE20A6"/>
    <w:rsid w:val="00E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08"/>
  </w:style>
  <w:style w:type="paragraph" w:styleId="1">
    <w:name w:val="heading 1"/>
    <w:basedOn w:val="a"/>
    <w:next w:val="a"/>
    <w:link w:val="10"/>
    <w:qFormat/>
    <w:rsid w:val="00ED1C05"/>
    <w:pPr>
      <w:keepNext/>
      <w:autoSpaceDE w:val="0"/>
      <w:jc w:val="center"/>
      <w:outlineLvl w:val="0"/>
    </w:pPr>
    <w:rPr>
      <w:rFonts w:eastAsiaTheme="majorEastAsia" w:cstheme="majorBidi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ED1C05"/>
    <w:pPr>
      <w:keepNext/>
      <w:widowControl w:val="0"/>
      <w:spacing w:line="320" w:lineRule="auto"/>
      <w:ind w:firstLine="600"/>
      <w:jc w:val="center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link w:val="30"/>
    <w:qFormat/>
    <w:rsid w:val="00ED1C05"/>
    <w:pPr>
      <w:keepNext/>
      <w:widowControl w:val="0"/>
      <w:tabs>
        <w:tab w:val="left" w:pos="4980"/>
      </w:tabs>
      <w:ind w:firstLine="567"/>
      <w:jc w:val="both"/>
      <w:outlineLvl w:val="2"/>
    </w:pPr>
    <w:rPr>
      <w:snapToGrid w:val="0"/>
      <w:sz w:val="28"/>
    </w:rPr>
  </w:style>
  <w:style w:type="paragraph" w:styleId="4">
    <w:name w:val="heading 4"/>
    <w:basedOn w:val="a"/>
    <w:next w:val="a"/>
    <w:link w:val="40"/>
    <w:qFormat/>
    <w:rsid w:val="00ED1C05"/>
    <w:pPr>
      <w:keepNext/>
      <w:widowControl w:val="0"/>
      <w:spacing w:before="240" w:after="60" w:line="320" w:lineRule="auto"/>
      <w:ind w:firstLine="600"/>
      <w:jc w:val="both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ED1C05"/>
    <w:pPr>
      <w:keepNext/>
      <w:widowControl w:val="0"/>
      <w:spacing w:line="220" w:lineRule="auto"/>
      <w:jc w:val="center"/>
      <w:outlineLvl w:val="4"/>
    </w:pPr>
    <w:rPr>
      <w:b/>
      <w:snapToGrid w:val="0"/>
      <w:sz w:val="28"/>
    </w:rPr>
  </w:style>
  <w:style w:type="paragraph" w:styleId="6">
    <w:name w:val="heading 6"/>
    <w:basedOn w:val="a"/>
    <w:next w:val="a"/>
    <w:link w:val="60"/>
    <w:qFormat/>
    <w:rsid w:val="00ED1C05"/>
    <w:pPr>
      <w:keepNext/>
      <w:widowControl w:val="0"/>
      <w:jc w:val="center"/>
      <w:outlineLvl w:val="5"/>
    </w:pPr>
    <w:rPr>
      <w:b/>
      <w:snapToGrid w:val="0"/>
      <w:sz w:val="40"/>
      <w:szCs w:val="24"/>
    </w:rPr>
  </w:style>
  <w:style w:type="paragraph" w:styleId="7">
    <w:name w:val="heading 7"/>
    <w:basedOn w:val="a"/>
    <w:next w:val="a"/>
    <w:link w:val="70"/>
    <w:qFormat/>
    <w:rsid w:val="00ED1C05"/>
    <w:pPr>
      <w:keepNext/>
      <w:widowControl w:val="0"/>
      <w:jc w:val="center"/>
      <w:outlineLvl w:val="6"/>
    </w:pPr>
    <w:rPr>
      <w:b/>
      <w:snapToGrid w:val="0"/>
      <w:sz w:val="32"/>
      <w:szCs w:val="24"/>
    </w:rPr>
  </w:style>
  <w:style w:type="paragraph" w:styleId="8">
    <w:name w:val="heading 8"/>
    <w:basedOn w:val="a"/>
    <w:next w:val="a"/>
    <w:link w:val="80"/>
    <w:qFormat/>
    <w:rsid w:val="00ED1C05"/>
    <w:pPr>
      <w:keepNext/>
      <w:jc w:val="center"/>
      <w:outlineLvl w:val="7"/>
    </w:pPr>
    <w:rPr>
      <w:rFonts w:eastAsiaTheme="minorEastAsia" w:cstheme="minorBidi"/>
      <w:b/>
      <w:bCs/>
      <w:sz w:val="28"/>
      <w:szCs w:val="28"/>
      <w:lang w:eastAsia="ar-SA"/>
    </w:rPr>
  </w:style>
  <w:style w:type="paragraph" w:styleId="9">
    <w:name w:val="heading 9"/>
    <w:basedOn w:val="a"/>
    <w:next w:val="a"/>
    <w:link w:val="90"/>
    <w:qFormat/>
    <w:rsid w:val="00ED1C05"/>
    <w:pPr>
      <w:keepNext/>
      <w:widowControl w:val="0"/>
      <w:ind w:firstLine="709"/>
      <w:jc w:val="both"/>
      <w:outlineLvl w:val="8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C05"/>
    <w:rPr>
      <w:rFonts w:eastAsiaTheme="majorEastAsia" w:cstheme="majorBidi"/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ED1C05"/>
    <w:rPr>
      <w:rFonts w:eastAsiaTheme="minorEastAsia" w:cstheme="minorBidi"/>
      <w:b/>
      <w:bCs/>
      <w:sz w:val="28"/>
      <w:szCs w:val="28"/>
      <w:lang w:eastAsia="ar-SA"/>
    </w:rPr>
  </w:style>
  <w:style w:type="paragraph" w:styleId="a3">
    <w:name w:val="No Spacing"/>
    <w:link w:val="a4"/>
    <w:uiPriority w:val="1"/>
    <w:qFormat/>
    <w:rsid w:val="00ED1C05"/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ED1C05"/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D1C05"/>
    <w:pPr>
      <w:widowControl w:val="0"/>
      <w:ind w:left="101" w:firstLine="720"/>
      <w:jc w:val="both"/>
    </w:pPr>
    <w:rPr>
      <w:sz w:val="22"/>
      <w:szCs w:val="22"/>
      <w:lang w:val="en-US" w:eastAsia="en-US"/>
    </w:rPr>
  </w:style>
  <w:style w:type="character" w:styleId="a6">
    <w:name w:val="Strong"/>
    <w:qFormat/>
    <w:rsid w:val="00ED1C05"/>
    <w:rPr>
      <w:b/>
      <w:bCs/>
    </w:rPr>
  </w:style>
  <w:style w:type="character" w:customStyle="1" w:styleId="20">
    <w:name w:val="Заголовок 2 Знак"/>
    <w:basedOn w:val="a0"/>
    <w:link w:val="2"/>
    <w:rsid w:val="00ED1C05"/>
    <w:rPr>
      <w:b/>
      <w:snapToGrid w:val="0"/>
      <w:sz w:val="28"/>
    </w:rPr>
  </w:style>
  <w:style w:type="character" w:customStyle="1" w:styleId="30">
    <w:name w:val="Заголовок 3 Знак"/>
    <w:basedOn w:val="a0"/>
    <w:link w:val="3"/>
    <w:rsid w:val="00ED1C05"/>
    <w:rPr>
      <w:snapToGrid w:val="0"/>
      <w:sz w:val="28"/>
    </w:rPr>
  </w:style>
  <w:style w:type="character" w:customStyle="1" w:styleId="40">
    <w:name w:val="Заголовок 4 Знак"/>
    <w:basedOn w:val="a0"/>
    <w:link w:val="4"/>
    <w:rsid w:val="00ED1C05"/>
    <w:rPr>
      <w:b/>
      <w:bCs/>
      <w:snapToGrid w:val="0"/>
      <w:sz w:val="28"/>
      <w:szCs w:val="28"/>
    </w:rPr>
  </w:style>
  <w:style w:type="character" w:customStyle="1" w:styleId="50">
    <w:name w:val="Заголовок 5 Знак"/>
    <w:basedOn w:val="a0"/>
    <w:link w:val="5"/>
    <w:rsid w:val="00ED1C05"/>
    <w:rPr>
      <w:b/>
      <w:snapToGrid w:val="0"/>
      <w:sz w:val="28"/>
    </w:rPr>
  </w:style>
  <w:style w:type="character" w:customStyle="1" w:styleId="60">
    <w:name w:val="Заголовок 6 Знак"/>
    <w:basedOn w:val="a0"/>
    <w:link w:val="6"/>
    <w:rsid w:val="00ED1C05"/>
    <w:rPr>
      <w:b/>
      <w:snapToGrid w:val="0"/>
      <w:sz w:val="40"/>
      <w:szCs w:val="24"/>
    </w:rPr>
  </w:style>
  <w:style w:type="character" w:customStyle="1" w:styleId="70">
    <w:name w:val="Заголовок 7 Знак"/>
    <w:basedOn w:val="a0"/>
    <w:link w:val="7"/>
    <w:rsid w:val="00ED1C05"/>
    <w:rPr>
      <w:b/>
      <w:snapToGrid w:val="0"/>
      <w:sz w:val="32"/>
      <w:szCs w:val="24"/>
    </w:rPr>
  </w:style>
  <w:style w:type="character" w:customStyle="1" w:styleId="90">
    <w:name w:val="Заголовок 9 Знак"/>
    <w:basedOn w:val="a0"/>
    <w:link w:val="9"/>
    <w:rsid w:val="00ED1C05"/>
    <w:rPr>
      <w:snapToGrid w:val="0"/>
      <w:sz w:val="28"/>
    </w:rPr>
  </w:style>
  <w:style w:type="paragraph" w:styleId="a7">
    <w:name w:val="caption"/>
    <w:basedOn w:val="a"/>
    <w:next w:val="a"/>
    <w:qFormat/>
    <w:rsid w:val="00ED1C0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</w:rPr>
  </w:style>
  <w:style w:type="paragraph" w:styleId="a8">
    <w:name w:val="Title"/>
    <w:basedOn w:val="a"/>
    <w:link w:val="a9"/>
    <w:qFormat/>
    <w:rsid w:val="00ED1C05"/>
    <w:pPr>
      <w:jc w:val="center"/>
    </w:pPr>
    <w:rPr>
      <w:rFonts w:ascii="Calibri" w:hAnsi="Calibri" w:cs="Calibri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ED1C05"/>
    <w:rPr>
      <w:rFonts w:ascii="Calibri" w:hAnsi="Calibri" w:cs="Calibri"/>
      <w:b/>
      <w:bCs/>
      <w:sz w:val="24"/>
      <w:szCs w:val="24"/>
    </w:rPr>
  </w:style>
  <w:style w:type="paragraph" w:styleId="aa">
    <w:name w:val="Body Text"/>
    <w:basedOn w:val="a"/>
    <w:link w:val="11"/>
    <w:qFormat/>
    <w:rsid w:val="00ED1C05"/>
    <w:pPr>
      <w:spacing w:after="120"/>
    </w:pPr>
    <w:rPr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D1C05"/>
    <w:rPr>
      <w:sz w:val="24"/>
      <w:szCs w:val="24"/>
      <w:lang w:eastAsia="ar-SA"/>
    </w:rPr>
  </w:style>
  <w:style w:type="character" w:customStyle="1" w:styleId="11">
    <w:name w:val="Основной текст Знак1"/>
    <w:basedOn w:val="a0"/>
    <w:link w:val="aa"/>
    <w:rsid w:val="00ED1C05"/>
    <w:rPr>
      <w:sz w:val="24"/>
      <w:szCs w:val="24"/>
      <w:lang w:eastAsia="ar-SA"/>
    </w:rPr>
  </w:style>
  <w:style w:type="paragraph" w:styleId="ac">
    <w:name w:val="Subtitle"/>
    <w:basedOn w:val="a"/>
    <w:link w:val="ad"/>
    <w:qFormat/>
    <w:rsid w:val="00ED1C05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rsid w:val="00ED1C05"/>
    <w:rPr>
      <w:rFonts w:ascii="Arial" w:hAnsi="Arial" w:cs="Arial"/>
      <w:b/>
      <w:bCs/>
      <w:sz w:val="28"/>
      <w:szCs w:val="28"/>
    </w:rPr>
  </w:style>
  <w:style w:type="character" w:styleId="ae">
    <w:name w:val="Emphasis"/>
    <w:basedOn w:val="a0"/>
    <w:qFormat/>
    <w:rsid w:val="00ED1C05"/>
    <w:rPr>
      <w:i/>
      <w:iCs/>
    </w:rPr>
  </w:style>
  <w:style w:type="paragraph" w:styleId="af">
    <w:name w:val="Normal (Web)"/>
    <w:basedOn w:val="a"/>
    <w:unhideWhenUsed/>
    <w:qFormat/>
    <w:rsid w:val="00ED1C0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ED1C0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ED1C05"/>
    <w:rPr>
      <w:rFonts w:ascii="Arial" w:eastAsia="Arial" w:hAnsi="Arial" w:cs="Arial"/>
      <w:lang w:eastAsia="ar-SA" w:bidi="ar-SA"/>
    </w:rPr>
  </w:style>
  <w:style w:type="paragraph" w:customStyle="1" w:styleId="110">
    <w:name w:val="Заголовок 11"/>
    <w:basedOn w:val="a"/>
    <w:uiPriority w:val="1"/>
    <w:qFormat/>
    <w:rsid w:val="00ED1C05"/>
    <w:pPr>
      <w:widowControl w:val="0"/>
      <w:ind w:left="4144"/>
      <w:outlineLvl w:val="1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D1C05"/>
    <w:pPr>
      <w:widowControl w:val="0"/>
      <w:ind w:left="103"/>
    </w:pPr>
    <w:rPr>
      <w:sz w:val="22"/>
      <w:szCs w:val="22"/>
      <w:lang w:val="en-US" w:eastAsia="en-US"/>
    </w:rPr>
  </w:style>
  <w:style w:type="paragraph" w:customStyle="1" w:styleId="Standard">
    <w:name w:val="Standard"/>
    <w:qFormat/>
    <w:rsid w:val="00ED1C05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2019-11-12T05:59:00Z</cp:lastPrinted>
  <dcterms:created xsi:type="dcterms:W3CDTF">2019-11-11T12:58:00Z</dcterms:created>
  <dcterms:modified xsi:type="dcterms:W3CDTF">2019-11-12T06:01:00Z</dcterms:modified>
</cp:coreProperties>
</file>